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1E7" w14:textId="442668BE" w:rsidR="0092019C" w:rsidRPr="005252C9" w:rsidRDefault="005252C9" w:rsidP="005252C9">
      <w:pPr>
        <w:jc w:val="center"/>
        <w:rPr>
          <w:b/>
          <w:bCs/>
          <w:sz w:val="28"/>
          <w:szCs w:val="28"/>
        </w:rPr>
      </w:pPr>
      <w:r w:rsidRPr="005252C9">
        <w:rPr>
          <w:b/>
          <w:bCs/>
          <w:sz w:val="28"/>
          <w:szCs w:val="28"/>
        </w:rPr>
        <w:t>BIOGRAPHY OF SHONA PORTER</w:t>
      </w:r>
    </w:p>
    <w:p w14:paraId="108D0B81" w14:textId="0DFF1C79" w:rsidR="005252C9" w:rsidRDefault="005252C9" w:rsidP="005252C9">
      <w:pPr>
        <w:jc w:val="center"/>
      </w:pPr>
    </w:p>
    <w:p w14:paraId="2905268B" w14:textId="68F3EB8D" w:rsidR="005252C9" w:rsidRDefault="005252C9" w:rsidP="005252C9">
      <w:r>
        <w:t xml:space="preserve">Shona Porter is a town planner, specialising in </w:t>
      </w:r>
      <w:r w:rsidR="00A63757">
        <w:t xml:space="preserve">town </w:t>
      </w:r>
      <w:r>
        <w:t>planning and local government with the following academic qualifications:</w:t>
      </w:r>
    </w:p>
    <w:p w14:paraId="152DB415" w14:textId="0D458A6C" w:rsidR="005252C9" w:rsidRPr="00B734D5" w:rsidRDefault="005252C9" w:rsidP="005252C9">
      <w:pPr>
        <w:pStyle w:val="ListParagraph"/>
        <w:numPr>
          <w:ilvl w:val="0"/>
          <w:numId w:val="3"/>
        </w:numPr>
        <w:spacing w:before="120" w:after="120"/>
        <w:rPr>
          <w:bCs/>
        </w:rPr>
      </w:pPr>
      <w:r>
        <w:t>Diploma of Music, Australian Institute of Music, 2011</w:t>
      </w:r>
    </w:p>
    <w:p w14:paraId="160DDEAE" w14:textId="503C9E05" w:rsidR="00B734D5" w:rsidRPr="005252C9" w:rsidRDefault="00B734D5" w:rsidP="00B734D5">
      <w:pPr>
        <w:pStyle w:val="ListParagraph"/>
        <w:numPr>
          <w:ilvl w:val="0"/>
          <w:numId w:val="3"/>
        </w:numPr>
        <w:spacing w:before="120" w:after="120"/>
        <w:rPr>
          <w:bCs/>
        </w:rPr>
      </w:pPr>
      <w:r>
        <w:t>Master of Urban and Regional Planning</w:t>
      </w:r>
      <w:r w:rsidRPr="002C7190">
        <w:t xml:space="preserve">, </w:t>
      </w:r>
      <w:r>
        <w:t>University of Sydney, 2014</w:t>
      </w:r>
    </w:p>
    <w:p w14:paraId="23211F1C" w14:textId="36B136BD" w:rsidR="005252C9" w:rsidRPr="0014649F" w:rsidRDefault="005252C9" w:rsidP="0014649F">
      <w:pPr>
        <w:pStyle w:val="ListParagraph"/>
        <w:numPr>
          <w:ilvl w:val="0"/>
          <w:numId w:val="3"/>
        </w:numPr>
        <w:spacing w:before="120" w:after="120"/>
        <w:rPr>
          <w:bCs/>
        </w:rPr>
      </w:pPr>
      <w:r>
        <w:t>Diploma of Leadership and Management</w:t>
      </w:r>
      <w:r w:rsidR="00D23BEF">
        <w:t xml:space="preserve">, </w:t>
      </w:r>
      <w:r>
        <w:t>2019</w:t>
      </w:r>
    </w:p>
    <w:p w14:paraId="7ABDA9A2" w14:textId="126782AB" w:rsidR="00B734D5" w:rsidRPr="00D23BEF" w:rsidRDefault="00772E82" w:rsidP="005252C9">
      <w:pPr>
        <w:pStyle w:val="ListParagraph"/>
        <w:numPr>
          <w:ilvl w:val="0"/>
          <w:numId w:val="3"/>
        </w:numPr>
        <w:spacing w:before="120" w:after="120"/>
        <w:rPr>
          <w:bCs/>
        </w:rPr>
      </w:pPr>
      <w:r>
        <w:t xml:space="preserve">Nationally </w:t>
      </w:r>
      <w:r w:rsidR="00B734D5" w:rsidRPr="00D23BEF">
        <w:t>Accredited Mediator, National Mediation Accreditation System (current)</w:t>
      </w:r>
    </w:p>
    <w:p w14:paraId="44177DB7" w14:textId="087531AD" w:rsidR="005252C9" w:rsidRDefault="005252C9" w:rsidP="005252C9">
      <w:r>
        <w:t xml:space="preserve">Shona Porter has been a Commissioner and Acting Commissioner of the Land and Environment Court of NSW from </w:t>
      </w:r>
      <w:r w:rsidR="00D23BEF">
        <w:t xml:space="preserve">February </w:t>
      </w:r>
      <w:r>
        <w:t>2023.</w:t>
      </w:r>
    </w:p>
    <w:p w14:paraId="158DE77A" w14:textId="77777777" w:rsidR="00E2600C" w:rsidRDefault="00E2600C" w:rsidP="005252C9"/>
    <w:p w14:paraId="1958E9A1" w14:textId="77777777" w:rsidR="00E2600C" w:rsidRDefault="00E2600C" w:rsidP="005252C9"/>
    <w:sectPr w:rsidR="00E26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67AB"/>
    <w:multiLevelType w:val="hybridMultilevel"/>
    <w:tmpl w:val="98B28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379"/>
    <w:multiLevelType w:val="hybridMultilevel"/>
    <w:tmpl w:val="45180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97EAC"/>
    <w:multiLevelType w:val="hybridMultilevel"/>
    <w:tmpl w:val="E5DCE1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8330165">
    <w:abstractNumId w:val="2"/>
  </w:num>
  <w:num w:numId="2" w16cid:durableId="2015064481">
    <w:abstractNumId w:val="1"/>
  </w:num>
  <w:num w:numId="3" w16cid:durableId="91975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C9"/>
    <w:rsid w:val="00026B96"/>
    <w:rsid w:val="00052283"/>
    <w:rsid w:val="00053671"/>
    <w:rsid w:val="00086856"/>
    <w:rsid w:val="00100981"/>
    <w:rsid w:val="0014649F"/>
    <w:rsid w:val="00195C85"/>
    <w:rsid w:val="00243F39"/>
    <w:rsid w:val="002463A2"/>
    <w:rsid w:val="00250F46"/>
    <w:rsid w:val="00326948"/>
    <w:rsid w:val="00334A88"/>
    <w:rsid w:val="003767C4"/>
    <w:rsid w:val="00485E77"/>
    <w:rsid w:val="00501FAE"/>
    <w:rsid w:val="005252C9"/>
    <w:rsid w:val="00531FF8"/>
    <w:rsid w:val="005F36A3"/>
    <w:rsid w:val="00666D9A"/>
    <w:rsid w:val="00676C70"/>
    <w:rsid w:val="00717BFB"/>
    <w:rsid w:val="00734C42"/>
    <w:rsid w:val="00772E82"/>
    <w:rsid w:val="00830B05"/>
    <w:rsid w:val="00856A44"/>
    <w:rsid w:val="00864246"/>
    <w:rsid w:val="008B1097"/>
    <w:rsid w:val="0092019C"/>
    <w:rsid w:val="0098106D"/>
    <w:rsid w:val="009E74A0"/>
    <w:rsid w:val="00A63757"/>
    <w:rsid w:val="00B06B70"/>
    <w:rsid w:val="00B65566"/>
    <w:rsid w:val="00B734D5"/>
    <w:rsid w:val="00C36B07"/>
    <w:rsid w:val="00C6220C"/>
    <w:rsid w:val="00D15FB3"/>
    <w:rsid w:val="00D23BEF"/>
    <w:rsid w:val="00D24991"/>
    <w:rsid w:val="00DC66F5"/>
    <w:rsid w:val="00E137E9"/>
    <w:rsid w:val="00E2600C"/>
    <w:rsid w:val="00EC3582"/>
    <w:rsid w:val="00EE1A9A"/>
    <w:rsid w:val="00F71F6D"/>
    <w:rsid w:val="00F72124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461D"/>
  <w15:docId w15:val="{2A3006AB-0A3D-4EC7-AD8E-10C093FF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C9"/>
    <w:pPr>
      <w:ind w:left="720"/>
      <w:contextualSpacing/>
    </w:pPr>
  </w:style>
  <w:style w:type="table" w:styleId="TableGrid">
    <w:name w:val="Table Grid"/>
    <w:basedOn w:val="TableNormal"/>
    <w:uiPriority w:val="59"/>
    <w:rsid w:val="0052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Porter</dc:creator>
  <cp:keywords/>
  <dc:description/>
  <cp:lastModifiedBy>Liam Nicholas</cp:lastModifiedBy>
  <cp:revision>2</cp:revision>
  <dcterms:created xsi:type="dcterms:W3CDTF">2026-05-12T00:49:00Z</dcterms:created>
  <dcterms:modified xsi:type="dcterms:W3CDTF">2026-05-12T00:49:00Z</dcterms:modified>
</cp:coreProperties>
</file>